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EB" w:rsidRDefault="005420EB" w:rsidP="005420EB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1C09CE" w:rsidRDefault="001C09CE" w:rsidP="005420EB">
      <w:pPr>
        <w:ind w:firstLine="709"/>
        <w:jc w:val="center"/>
        <w:rPr>
          <w:b/>
        </w:rPr>
      </w:pPr>
    </w:p>
    <w:p w:rsidR="00647E75" w:rsidRDefault="00647E75" w:rsidP="00647E75">
      <w:pPr>
        <w:ind w:firstLine="709"/>
        <w:jc w:val="center"/>
        <w:rPr>
          <w:b/>
        </w:rPr>
      </w:pPr>
    </w:p>
    <w:p w:rsidR="004711FD" w:rsidRDefault="004711FD" w:rsidP="004711FD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следующего земельного участка</w:t>
      </w:r>
      <w:r>
        <w:t>:</w:t>
      </w:r>
    </w:p>
    <w:p w:rsidR="004711FD" w:rsidRDefault="004711FD" w:rsidP="004711FD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32:02:0081102, площадью 1358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д.Буда, категория земель: земли населенных пунктов,</w:t>
      </w:r>
      <w: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4711FD" w:rsidRDefault="004711FD" w:rsidP="004711FD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подзонах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территории аэродрома гражданской авиации Брянск.</w:t>
      </w:r>
    </w:p>
    <w:p w:rsidR="004711FD" w:rsidRPr="006E3AEF" w:rsidRDefault="004711FD" w:rsidP="004711F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Граждане, заинтересованные </w:t>
      </w:r>
      <w:r w:rsidRPr="006E3AEF">
        <w:rPr>
          <w:color w:val="000000" w:themeColor="text1"/>
        </w:rPr>
        <w:t>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</w:t>
      </w:r>
      <w:r>
        <w:rPr>
          <w:color w:val="000000" w:themeColor="text1"/>
        </w:rPr>
        <w:t>же земельного участка,</w:t>
      </w:r>
      <w:r w:rsidRPr="006E3AEF">
        <w:rPr>
          <w:color w:val="000000" w:themeColor="text1"/>
        </w:rPr>
        <w:t xml:space="preserve"> следующим способом:</w:t>
      </w:r>
    </w:p>
    <w:p w:rsidR="004711FD" w:rsidRPr="006E3AEF" w:rsidRDefault="004711FD" w:rsidP="004711FD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</w:t>
      </w:r>
      <w:r>
        <w:rPr>
          <w:color w:val="000000" w:themeColor="text1"/>
        </w:rPr>
        <w:t>ля по нотариальной доверенности.</w:t>
      </w:r>
    </w:p>
    <w:p w:rsidR="004711FD" w:rsidRPr="006E3AEF" w:rsidRDefault="004711FD" w:rsidP="004711FD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Документы, предоставляемые заявителями о намерении участвовать в аукционе на право заключения договора </w:t>
      </w:r>
      <w:r>
        <w:rPr>
          <w:color w:val="000000" w:themeColor="text1"/>
        </w:rPr>
        <w:t>купли-продажи</w:t>
      </w:r>
      <w:r w:rsidRPr="006E3AEF">
        <w:rPr>
          <w:color w:val="000000" w:themeColor="text1"/>
        </w:rPr>
        <w:t xml:space="preserve"> земельного участка:</w:t>
      </w:r>
    </w:p>
    <w:p w:rsidR="004711FD" w:rsidRPr="006E3AEF" w:rsidRDefault="004711FD" w:rsidP="004711FD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4711FD" w:rsidRDefault="004711FD" w:rsidP="004711FD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-Копии документов, удостоверяющих личность заявителя.</w:t>
      </w:r>
    </w:p>
    <w:p w:rsidR="004711FD" w:rsidRDefault="004711FD" w:rsidP="004711F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25.08.2025г. </w:t>
      </w:r>
    </w:p>
    <w:p w:rsidR="004711FD" w:rsidRDefault="004711FD" w:rsidP="004711F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24.09.2025г. </w:t>
      </w:r>
    </w:p>
    <w:p w:rsidR="004711FD" w:rsidRDefault="004711FD" w:rsidP="004711FD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Глинищево,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128 по рабочим дням, с понедельника по четверг с 9.00 до 13.00 часов и с 14.00 до 16:30 часов, в пятницу с 9.00 до 13.00 и с 14.00 до 15:30 часов, 24.09.2025 до 08:30. Выходные дни – суббота, воскресенье, праздничные дни в соответствии с календарем. Контактный телефон: 8(4832) 94-13-50</w:t>
      </w:r>
    </w:p>
    <w:p w:rsidR="005C3818" w:rsidRPr="009D0B51" w:rsidRDefault="005C3818" w:rsidP="005C3818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Данное извещение, форма заявления размещены на официальном сайте</w:t>
      </w:r>
      <w:r w:rsidRPr="006E3AEF">
        <w:t xml:space="preserve"> Правительства РФ </w:t>
      </w:r>
      <w:hyperlink r:id="rId5" w:history="1">
        <w:r w:rsidRPr="006E3AEF">
          <w:rPr>
            <w:rStyle w:val="a3"/>
            <w:lang w:val="en-US"/>
          </w:rPr>
          <w:t>www</w:t>
        </w:r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torgi</w:t>
        </w:r>
        <w:proofErr w:type="spellEnd"/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gov</w:t>
        </w:r>
        <w:proofErr w:type="spellEnd"/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2C6BD5" w:rsidRPr="00C3224C" w:rsidRDefault="002C6BD5" w:rsidP="00647E75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5683B"/>
    <w:rsid w:val="0017688D"/>
    <w:rsid w:val="00193135"/>
    <w:rsid w:val="001C09CE"/>
    <w:rsid w:val="001D7ECA"/>
    <w:rsid w:val="001F3961"/>
    <w:rsid w:val="0022182A"/>
    <w:rsid w:val="0022248A"/>
    <w:rsid w:val="00241FEA"/>
    <w:rsid w:val="00266C36"/>
    <w:rsid w:val="002B40CA"/>
    <w:rsid w:val="002B774C"/>
    <w:rsid w:val="002C4CA2"/>
    <w:rsid w:val="002C6BD5"/>
    <w:rsid w:val="002D225F"/>
    <w:rsid w:val="002E274F"/>
    <w:rsid w:val="00303A4A"/>
    <w:rsid w:val="003152B2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3E7459"/>
    <w:rsid w:val="00424EB7"/>
    <w:rsid w:val="0045001E"/>
    <w:rsid w:val="00451EC5"/>
    <w:rsid w:val="004657C3"/>
    <w:rsid w:val="004711FD"/>
    <w:rsid w:val="004712C8"/>
    <w:rsid w:val="004859AE"/>
    <w:rsid w:val="004A65AC"/>
    <w:rsid w:val="004D3AE2"/>
    <w:rsid w:val="005420EB"/>
    <w:rsid w:val="0055221F"/>
    <w:rsid w:val="005862BE"/>
    <w:rsid w:val="005968E6"/>
    <w:rsid w:val="005C3818"/>
    <w:rsid w:val="005D2D18"/>
    <w:rsid w:val="00625CEC"/>
    <w:rsid w:val="0064165C"/>
    <w:rsid w:val="00646BE7"/>
    <w:rsid w:val="00647E75"/>
    <w:rsid w:val="00650386"/>
    <w:rsid w:val="006660AC"/>
    <w:rsid w:val="006810CC"/>
    <w:rsid w:val="00684CA8"/>
    <w:rsid w:val="0069749A"/>
    <w:rsid w:val="006A7C6B"/>
    <w:rsid w:val="006B4409"/>
    <w:rsid w:val="006B5F53"/>
    <w:rsid w:val="00701356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12C8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D4FFA"/>
    <w:rsid w:val="00AE4185"/>
    <w:rsid w:val="00AE7D26"/>
    <w:rsid w:val="00AF43BE"/>
    <w:rsid w:val="00B1292E"/>
    <w:rsid w:val="00B267BC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0BE3"/>
    <w:rsid w:val="00EB6543"/>
    <w:rsid w:val="00EC3403"/>
    <w:rsid w:val="00EC7F9D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97460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basekumi</cp:lastModifiedBy>
  <cp:revision>75</cp:revision>
  <dcterms:created xsi:type="dcterms:W3CDTF">2022-04-29T06:57:00Z</dcterms:created>
  <dcterms:modified xsi:type="dcterms:W3CDTF">2025-08-25T05:42:00Z</dcterms:modified>
</cp:coreProperties>
</file>